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020EE" w14:textId="77777777" w:rsidR="008031E5" w:rsidRPr="002A6426" w:rsidRDefault="00000000">
      <w:pPr>
        <w:pStyle w:val="Heading1"/>
        <w:rPr>
          <w:b/>
          <w:bCs/>
          <w:color w:val="000000" w:themeColor="text1"/>
          <w:sz w:val="44"/>
          <w:szCs w:val="44"/>
        </w:rPr>
      </w:pPr>
      <w:bookmarkStart w:id="0" w:name="sedly-bloomfield"/>
      <w:r w:rsidRPr="002A6426">
        <w:rPr>
          <w:b/>
          <w:bCs/>
          <w:color w:val="000000" w:themeColor="text1"/>
          <w:sz w:val="44"/>
          <w:szCs w:val="44"/>
        </w:rPr>
        <w:t>Sedly Bloomfield</w:t>
      </w:r>
    </w:p>
    <w:p w14:paraId="6C6C3861" w14:textId="77777777" w:rsidR="008031E5" w:rsidRDefault="00000000">
      <w:pPr>
        <w:pStyle w:val="FirstParagraph"/>
      </w:pPr>
      <w:r>
        <w:rPr>
          <w:b/>
          <w:bCs/>
        </w:rPr>
        <w:t>Actor</w:t>
      </w:r>
      <w:r>
        <w:br/>
        <w:t>SAG-AFTRA | Actors’ Equity Association</w:t>
      </w:r>
    </w:p>
    <w:p w14:paraId="0EBBCCFD" w14:textId="77777777" w:rsidR="008031E5" w:rsidRDefault="00000000">
      <w:pPr>
        <w:pStyle w:val="BodyText"/>
      </w:pPr>
      <w:r>
        <w:rPr>
          <w:b/>
          <w:bCs/>
        </w:rPr>
        <w:t>Representation</w:t>
      </w:r>
      <w:r>
        <w:br/>
        <w:t>Synergy Talent</w:t>
      </w:r>
      <w:r>
        <w:br/>
        <w:t>Karl Hofheinz</w:t>
      </w:r>
      <w:r>
        <w:br/>
        <w:t>Kh@synergytalent.net | 818-995-6500</w:t>
      </w:r>
    </w:p>
    <w:p w14:paraId="55B3C107" w14:textId="77777777" w:rsidR="008031E5" w:rsidRDefault="00000000">
      <w:pPr>
        <w:pStyle w:val="BodyText"/>
      </w:pPr>
      <w:r>
        <w:rPr>
          <w:b/>
          <w:bCs/>
        </w:rPr>
        <w:t>Contact</w:t>
      </w:r>
      <w:r>
        <w:br/>
        <w:t>646-498-6915</w:t>
      </w:r>
      <w:r>
        <w:br/>
        <w:t>imdb.me/sedlybloomfield</w:t>
      </w:r>
    </w:p>
    <w:p w14:paraId="6C010F71" w14:textId="77777777" w:rsidR="008031E5" w:rsidRDefault="00AA1BA4">
      <w:r>
        <w:rPr>
          <w:noProof/>
        </w:rPr>
        <w:pict w14:anchorId="3B657DF8">
          <v:rect id="_x0000_i1030" alt="" style="width:468pt;height:.05pt;mso-width-percent:0;mso-height-percent:0;mso-width-percent:0;mso-height-percent:0" o:hralign="center" o:hrstd="t" o:hr="t"/>
        </w:pict>
      </w:r>
    </w:p>
    <w:p w14:paraId="7FBA6373" w14:textId="77777777" w:rsidR="008031E5" w:rsidRDefault="00000000">
      <w:pPr>
        <w:pStyle w:val="Heading2"/>
      </w:pPr>
      <w:bookmarkStart w:id="1" w:name="television"/>
      <w:r>
        <w:t>TELEVISION</w:t>
      </w:r>
    </w:p>
    <w:p w14:paraId="2C86274B" w14:textId="77777777" w:rsidR="008031E5" w:rsidRDefault="00000000">
      <w:pPr>
        <w:pStyle w:val="FirstParagraph"/>
      </w:pPr>
      <w:r>
        <w:rPr>
          <w:b/>
          <w:bCs/>
        </w:rPr>
        <w:t>Sistas</w:t>
      </w:r>
      <w:r>
        <w:t xml:space="preserve"> – Benjamin Truitt (Recurring) – BET, Tyler Perry</w:t>
      </w:r>
      <w:r>
        <w:br/>
      </w:r>
      <w:r>
        <w:rPr>
          <w:b/>
          <w:bCs/>
        </w:rPr>
        <w:t>The Chair Company</w:t>
      </w:r>
      <w:r>
        <w:t xml:space="preserve"> – Entomologist – HBO, Dir. Andrew De Young</w:t>
      </w:r>
      <w:r>
        <w:br/>
      </w:r>
      <w:r>
        <w:rPr>
          <w:b/>
          <w:bCs/>
        </w:rPr>
        <w:t>Godfather of Harlem</w:t>
      </w:r>
      <w:r>
        <w:t xml:space="preserve"> – Moses – Hulu, Dir. Guillermo Navarro</w:t>
      </w:r>
      <w:r>
        <w:br/>
      </w:r>
      <w:r>
        <w:rPr>
          <w:b/>
          <w:bCs/>
        </w:rPr>
        <w:t>Wu-Tang: An American Saga</w:t>
      </w:r>
      <w:r>
        <w:t xml:space="preserve"> – Major Harris – Hulu, Dir. Chris Robinson</w:t>
      </w:r>
      <w:r>
        <w:br/>
      </w:r>
      <w:r>
        <w:rPr>
          <w:b/>
          <w:bCs/>
        </w:rPr>
        <w:t>Luke Cage</w:t>
      </w:r>
      <w:r>
        <w:t xml:space="preserve"> – Joel Spurlock (Recurring) – Netflix, Dir. Guillermo Navarro</w:t>
      </w:r>
      <w:r>
        <w:br/>
      </w:r>
      <w:r>
        <w:rPr>
          <w:b/>
          <w:bCs/>
        </w:rPr>
        <w:t>Manifest</w:t>
      </w:r>
      <w:r>
        <w:t xml:space="preserve"> – Moderator – NBC</w:t>
      </w:r>
      <w:r>
        <w:br/>
      </w:r>
      <w:r>
        <w:rPr>
          <w:b/>
          <w:bCs/>
        </w:rPr>
        <w:t>Manifest</w:t>
      </w:r>
      <w:r>
        <w:t xml:space="preserve"> – Moderator – NBC</w:t>
      </w:r>
      <w:r>
        <w:br/>
      </w:r>
      <w:r>
        <w:rPr>
          <w:b/>
          <w:bCs/>
        </w:rPr>
        <w:t>The Good Cop</w:t>
      </w:r>
      <w:r>
        <w:t xml:space="preserve"> – Landlord – Netflix</w:t>
      </w:r>
      <w:r>
        <w:br/>
      </w:r>
      <w:r>
        <w:rPr>
          <w:b/>
          <w:bCs/>
        </w:rPr>
        <w:t>Gotham</w:t>
      </w:r>
      <w:r>
        <w:t xml:space="preserve"> – Priest – FOX</w:t>
      </w:r>
      <w:r>
        <w:br/>
      </w:r>
      <w:r>
        <w:rPr>
          <w:b/>
          <w:bCs/>
        </w:rPr>
        <w:t>The Get Down</w:t>
      </w:r>
      <w:r>
        <w:t xml:space="preserve"> – Jamaican Dad – Netflix</w:t>
      </w:r>
      <w:r>
        <w:br/>
      </w:r>
      <w:r>
        <w:rPr>
          <w:b/>
          <w:bCs/>
        </w:rPr>
        <w:t>Torchwood</w:t>
      </w:r>
      <w:r>
        <w:t xml:space="preserve"> – Medical Examiner – Starz</w:t>
      </w:r>
      <w:r>
        <w:br/>
      </w:r>
      <w:r>
        <w:rPr>
          <w:b/>
          <w:bCs/>
        </w:rPr>
        <w:t>All My Children</w:t>
      </w:r>
      <w:r>
        <w:t xml:space="preserve"> – Recurring – ABC</w:t>
      </w:r>
      <w:r>
        <w:br/>
      </w:r>
      <w:r>
        <w:rPr>
          <w:b/>
          <w:bCs/>
        </w:rPr>
        <w:t>Guiding Light</w:t>
      </w:r>
      <w:r>
        <w:t xml:space="preserve"> – Principal – CBS</w:t>
      </w:r>
      <w:r>
        <w:br/>
      </w:r>
      <w:r>
        <w:rPr>
          <w:b/>
          <w:bCs/>
        </w:rPr>
        <w:t>New York Undercover</w:t>
      </w:r>
      <w:r>
        <w:t xml:space="preserve"> – Supporting – FOX</w:t>
      </w:r>
    </w:p>
    <w:p w14:paraId="319E2D1B" w14:textId="77777777" w:rsidR="008031E5" w:rsidRDefault="00AA1BA4">
      <w:r>
        <w:rPr>
          <w:noProof/>
        </w:rPr>
        <w:pict w14:anchorId="60A5C9A1">
          <v:rect id="_x0000_i1029" alt="" style="width:468pt;height:.05pt;mso-width-percent:0;mso-height-percent:0;mso-width-percent:0;mso-height-percent:0" o:hralign="center" o:hrstd="t" o:hr="t"/>
        </w:pict>
      </w:r>
    </w:p>
    <w:p w14:paraId="1C353BE1" w14:textId="77777777" w:rsidR="008031E5" w:rsidRDefault="00000000">
      <w:pPr>
        <w:pStyle w:val="Heading2"/>
      </w:pPr>
      <w:bookmarkStart w:id="2" w:name="film"/>
      <w:bookmarkEnd w:id="1"/>
      <w:r>
        <w:t>FILM</w:t>
      </w:r>
    </w:p>
    <w:p w14:paraId="47C19E92" w14:textId="6A1D2FCD" w:rsidR="005D726C" w:rsidRPr="00A809D1" w:rsidRDefault="005D726C" w:rsidP="005D726C">
      <w:pPr>
        <w:pStyle w:val="FirstParagraph"/>
        <w:spacing w:before="0" w:after="0"/>
      </w:pPr>
      <w:r>
        <w:rPr>
          <w:b/>
          <w:bCs/>
        </w:rPr>
        <w:t>Rhythm or Smooth</w:t>
      </w:r>
      <w:r w:rsidR="00A809D1">
        <w:rPr>
          <w:b/>
          <w:bCs/>
        </w:rPr>
        <w:t>-</w:t>
      </w:r>
      <w:r>
        <w:rPr>
          <w:b/>
          <w:bCs/>
        </w:rPr>
        <w:t xml:space="preserve"> </w:t>
      </w:r>
      <w:r w:rsidR="00A809D1" w:rsidRPr="00A809D1">
        <w:t>Robert Hutchinson</w:t>
      </w:r>
    </w:p>
    <w:p w14:paraId="4146DCC3" w14:textId="14136976" w:rsidR="008031E5" w:rsidRDefault="00000000" w:rsidP="005D726C">
      <w:pPr>
        <w:pStyle w:val="FirstParagraph"/>
        <w:spacing w:before="0" w:after="0"/>
      </w:pPr>
      <w:r>
        <w:rPr>
          <w:b/>
          <w:bCs/>
        </w:rPr>
        <w:t>Jungle Walls</w:t>
      </w:r>
      <w:r>
        <w:t xml:space="preserve"> – William Calhoun / Lead</w:t>
      </w:r>
      <w:r>
        <w:br/>
      </w:r>
      <w:r>
        <w:rPr>
          <w:b/>
          <w:bCs/>
        </w:rPr>
        <w:t>Small Potatoes</w:t>
      </w:r>
      <w:r>
        <w:t xml:space="preserve"> – Detective Foster / Lead</w:t>
      </w:r>
      <w:r>
        <w:br/>
      </w:r>
      <w:r>
        <w:rPr>
          <w:b/>
          <w:bCs/>
        </w:rPr>
        <w:t>Sharkskins</w:t>
      </w:r>
      <w:r>
        <w:t xml:space="preserve"> – Lead</w:t>
      </w:r>
      <w:r>
        <w:br/>
      </w:r>
      <w:r>
        <w:rPr>
          <w:b/>
          <w:bCs/>
        </w:rPr>
        <w:t>Moving Forward</w:t>
      </w:r>
      <w:r>
        <w:t xml:space="preserve"> – Supporting</w:t>
      </w:r>
      <w:r>
        <w:br/>
      </w:r>
      <w:r>
        <w:rPr>
          <w:b/>
          <w:bCs/>
        </w:rPr>
        <w:t>Barriers</w:t>
      </w:r>
      <w:r>
        <w:t xml:space="preserve"> – Supporting</w:t>
      </w:r>
      <w:r>
        <w:br/>
      </w:r>
      <w:r>
        <w:rPr>
          <w:b/>
          <w:bCs/>
        </w:rPr>
        <w:t>The Pirate</w:t>
      </w:r>
      <w:r>
        <w:t xml:space="preserve"> – Supporting</w:t>
      </w:r>
      <w:r>
        <w:br/>
      </w:r>
      <w:r>
        <w:rPr>
          <w:b/>
          <w:bCs/>
        </w:rPr>
        <w:lastRenderedPageBreak/>
        <w:t>The Edge</w:t>
      </w:r>
      <w:r>
        <w:t xml:space="preserve"> – Supporting</w:t>
      </w:r>
      <w:r>
        <w:br/>
      </w:r>
      <w:r>
        <w:rPr>
          <w:b/>
          <w:bCs/>
        </w:rPr>
        <w:t>The King of 42nd St.</w:t>
      </w:r>
      <w:r>
        <w:t xml:space="preserve"> – Supporting</w:t>
      </w:r>
    </w:p>
    <w:p w14:paraId="568FFD41" w14:textId="77777777" w:rsidR="008031E5" w:rsidRDefault="00AA1BA4">
      <w:r>
        <w:rPr>
          <w:noProof/>
        </w:rPr>
        <w:pict w14:anchorId="27C661C7">
          <v:rect id="_x0000_i1028" alt="" style="width:468pt;height:.05pt;mso-width-percent:0;mso-height-percent:0;mso-width-percent:0;mso-height-percent:0" o:hralign="center" o:hrstd="t" o:hr="t"/>
        </w:pict>
      </w:r>
    </w:p>
    <w:p w14:paraId="6CF38D56" w14:textId="77777777" w:rsidR="008031E5" w:rsidRDefault="00000000">
      <w:pPr>
        <w:pStyle w:val="Heading2"/>
      </w:pPr>
      <w:bookmarkStart w:id="3" w:name="theater"/>
      <w:bookmarkEnd w:id="2"/>
      <w:r>
        <w:t>THEATER</w:t>
      </w:r>
    </w:p>
    <w:p w14:paraId="56821D91" w14:textId="77777777" w:rsidR="008031E5" w:rsidRDefault="00000000">
      <w:pPr>
        <w:pStyle w:val="FirstParagraph"/>
      </w:pPr>
      <w:r>
        <w:rPr>
          <w:b/>
          <w:bCs/>
        </w:rPr>
        <w:t>Fences</w:t>
      </w:r>
      <w:r>
        <w:t xml:space="preserve"> – Troy</w:t>
      </w:r>
      <w:r>
        <w:br/>
      </w:r>
      <w:r>
        <w:rPr>
          <w:b/>
          <w:bCs/>
        </w:rPr>
        <w:t>Othello</w:t>
      </w:r>
      <w:r>
        <w:t xml:space="preserve"> – Othello</w:t>
      </w:r>
      <w:r>
        <w:br/>
      </w:r>
      <w:r>
        <w:rPr>
          <w:b/>
          <w:bCs/>
        </w:rPr>
        <w:t>A Soldier’s Play</w:t>
      </w:r>
      <w:r>
        <w:t xml:space="preserve"> – Captain Davenport</w:t>
      </w:r>
      <w:r>
        <w:br/>
      </w:r>
      <w:r>
        <w:rPr>
          <w:b/>
          <w:bCs/>
        </w:rPr>
        <w:t>Cobb</w:t>
      </w:r>
      <w:r>
        <w:t xml:space="preserve"> – Oscar Charleston</w:t>
      </w:r>
      <w:r>
        <w:br/>
      </w:r>
      <w:r>
        <w:rPr>
          <w:b/>
          <w:bCs/>
        </w:rPr>
        <w:t>Antony &amp; Cleopatra</w:t>
      </w:r>
      <w:r>
        <w:t xml:space="preserve"> – Casca/Eros</w:t>
      </w:r>
      <w:r>
        <w:br/>
      </w:r>
      <w:r>
        <w:rPr>
          <w:b/>
          <w:bCs/>
        </w:rPr>
        <w:t>National Pastime</w:t>
      </w:r>
      <w:r>
        <w:t xml:space="preserve"> – Satchel Paige</w:t>
      </w:r>
      <w:r>
        <w:br/>
      </w:r>
      <w:r>
        <w:rPr>
          <w:b/>
          <w:bCs/>
        </w:rPr>
        <w:t>Of Mice and Men</w:t>
      </w:r>
      <w:r>
        <w:t xml:space="preserve"> – Crooks</w:t>
      </w:r>
      <w:r>
        <w:br/>
      </w:r>
      <w:r>
        <w:rPr>
          <w:b/>
          <w:bCs/>
        </w:rPr>
        <w:t>Driving Miss Daisy</w:t>
      </w:r>
      <w:r>
        <w:t xml:space="preserve"> – Hoke</w:t>
      </w:r>
    </w:p>
    <w:p w14:paraId="58B53125" w14:textId="77777777" w:rsidR="008031E5" w:rsidRDefault="00AA1BA4">
      <w:r>
        <w:rPr>
          <w:noProof/>
        </w:rPr>
        <w:pict w14:anchorId="7891D1C2">
          <v:rect id="_x0000_i1027" alt="" style="width:468pt;height:.05pt;mso-width-percent:0;mso-height-percent:0;mso-width-percent:0;mso-height-percent:0" o:hralign="center" o:hrstd="t" o:hr="t"/>
        </w:pict>
      </w:r>
    </w:p>
    <w:p w14:paraId="3A2B40BE" w14:textId="77777777" w:rsidR="008031E5" w:rsidRDefault="00000000">
      <w:pPr>
        <w:pStyle w:val="Heading2"/>
      </w:pPr>
      <w:bookmarkStart w:id="4" w:name="training"/>
      <w:bookmarkEnd w:id="3"/>
      <w:r>
        <w:t>TRAINING</w:t>
      </w:r>
    </w:p>
    <w:p w14:paraId="285F8CDF" w14:textId="77777777" w:rsidR="008031E5" w:rsidRDefault="00000000">
      <w:pPr>
        <w:pStyle w:val="FirstParagraph"/>
      </w:pPr>
      <w:r>
        <w:t>Lee Strasberg Theatre &amp; Film Institute – 3-Year Intensive</w:t>
      </w:r>
      <w:r>
        <w:br/>
        <w:t>Juilliard – Edge of Performance Intensive</w:t>
      </w:r>
      <w:r>
        <w:br/>
        <w:t>Fay Simpson (Lucid Body)</w:t>
      </w:r>
      <w:r>
        <w:br/>
        <w:t>Tom Todoroff Studio (Master Class)</w:t>
      </w:r>
      <w:r>
        <w:br/>
        <w:t>Lloyd Richards (Advanced Technique)</w:t>
      </w:r>
      <w:r>
        <w:br/>
        <w:t>Margie Haber Studio (Audition)</w:t>
      </w:r>
      <w:r>
        <w:br/>
        <w:t>Second City (Improvisation)</w:t>
      </w:r>
      <w:r>
        <w:br/>
        <w:t>Magnet Theater (Advanced Improv)</w:t>
      </w:r>
    </w:p>
    <w:p w14:paraId="74AC044D" w14:textId="77777777" w:rsidR="008031E5" w:rsidRDefault="00AA1BA4">
      <w:r>
        <w:rPr>
          <w:noProof/>
        </w:rPr>
        <w:pict w14:anchorId="30703C46">
          <v:rect id="_x0000_i1026" alt="" style="width:468pt;height:.05pt;mso-width-percent:0;mso-height-percent:0;mso-width-percent:0;mso-height-percent:0" o:hralign="center" o:hrstd="t" o:hr="t"/>
        </w:pict>
      </w:r>
    </w:p>
    <w:p w14:paraId="062DEE25" w14:textId="77777777" w:rsidR="008031E5" w:rsidRDefault="00000000">
      <w:pPr>
        <w:pStyle w:val="Heading2"/>
      </w:pPr>
      <w:bookmarkStart w:id="5" w:name="skills"/>
      <w:bookmarkEnd w:id="4"/>
      <w:r>
        <w:t>SKILLS</w:t>
      </w:r>
    </w:p>
    <w:p w14:paraId="2B15B1C6" w14:textId="77777777" w:rsidR="008031E5" w:rsidRDefault="00000000">
      <w:pPr>
        <w:pStyle w:val="FirstParagraph"/>
      </w:pPr>
      <w:r>
        <w:t>Dialects: Caribbean, British (RP), New York, Southern</w:t>
      </w:r>
      <w:r>
        <w:br/>
        <w:t>Voice: Baritone</w:t>
      </w:r>
      <w:r>
        <w:br/>
        <w:t>Stage Combat: Gun &amp; Sword</w:t>
      </w:r>
      <w:r>
        <w:br/>
        <w:t>Sports: Baseball, Basketball, Tennis, Swimming</w:t>
      </w:r>
      <w:r>
        <w:br/>
        <w:t>Additional: Teleprompter, Producing, Writing, Licensed Driver, Acting Coach</w:t>
      </w:r>
    </w:p>
    <w:p w14:paraId="7A51B279" w14:textId="77777777" w:rsidR="008031E5" w:rsidRDefault="00AA1BA4">
      <w:r>
        <w:rPr>
          <w:noProof/>
        </w:rPr>
        <w:pict w14:anchorId="06F0DB2D">
          <v:rect id="_x0000_i1025" alt="" style="width:468pt;height:.05pt;mso-width-percent:0;mso-height-percent:0;mso-width-percent:0;mso-height-percent:0" o:hralign="center" o:hrstd="t" o:hr="t"/>
        </w:pict>
      </w:r>
    </w:p>
    <w:p w14:paraId="2B38B8FB" w14:textId="4E5CA3EB" w:rsidR="008031E5" w:rsidRDefault="00000000">
      <w:pPr>
        <w:pStyle w:val="FirstParagraph"/>
      </w:pPr>
      <w:r>
        <w:rPr>
          <w:i/>
          <w:iCs/>
        </w:rPr>
        <w:t>Classic presence with strength, warmth, and natural ease.</w:t>
      </w:r>
      <w:r>
        <w:t xml:space="preserve"> </w:t>
      </w:r>
      <w:r w:rsidR="002A6426">
        <w:t xml:space="preserve"> </w:t>
      </w:r>
      <w:bookmarkEnd w:id="0"/>
      <w:bookmarkEnd w:id="5"/>
    </w:p>
    <w:sectPr w:rsidR="008031E5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700CE0FC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" w16cid:durableId="1111127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26"/>
  <w:doNotDisplayPageBoundaries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1E5"/>
    <w:rsid w:val="002A6426"/>
    <w:rsid w:val="00400E20"/>
    <w:rsid w:val="005A0EAF"/>
    <w:rsid w:val="005D726C"/>
    <w:rsid w:val="008031E5"/>
    <w:rsid w:val="009F20C6"/>
    <w:rsid w:val="00A809D1"/>
    <w:rsid w:val="00AA1BA4"/>
    <w:rsid w:val="00B5747C"/>
    <w:rsid w:val="00F10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D8B9C"/>
  <w15:docId w15:val="{599DD523-D128-4F44-8F4E-BC364681C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Synergy Talent East</Company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Sedly Bloomfield</dc:creator>
  <cp:keywords/>
  <cp:lastModifiedBy>Sedly Bloomfield</cp:lastModifiedBy>
  <cp:revision>2</cp:revision>
  <dcterms:created xsi:type="dcterms:W3CDTF">2026-06-11T08:14:00Z</dcterms:created>
  <dcterms:modified xsi:type="dcterms:W3CDTF">2026-06-11T08:14:00Z</dcterms:modified>
</cp:coreProperties>
</file>